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5E" w:rsidRDefault="00DA145E" w:rsidP="00DA145E">
      <w:pPr>
        <w:tabs>
          <w:tab w:val="left" w:pos="8165"/>
        </w:tabs>
        <w:ind w:right="446"/>
        <w:outlineLvl w:val="0"/>
        <w:rPr>
          <w:rFonts w:ascii="Arial" w:hAnsi="Arial" w:cs="Aria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4216400</wp:posOffset>
                </wp:positionH>
                <wp:positionV relativeFrom="page">
                  <wp:posOffset>116840</wp:posOffset>
                </wp:positionV>
                <wp:extent cx="1920240" cy="2971800"/>
                <wp:effectExtent l="635" t="2540" r="317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  <w:tab/>
                            </w: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  <w:r>
                              <w:rPr>
                                <w:rFonts w:cs="Courier New"/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1733550" cy="1371600"/>
                                  <wp:effectExtent l="0" t="0" r="0" b="0"/>
                                  <wp:docPr id="1" name="Grafik 1" descr="Drache_Kita_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ache_Kita_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  <w:tab/>
                            </w: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Bergheimer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Str. 2</w:t>
                            </w: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50189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Elsdorf</w:t>
                            </w:r>
                            <w:proofErr w:type="spellEnd"/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ab/>
                              <w:t xml:space="preserve">       Tel. +49 (0)2274 – 78 04</w:t>
                            </w: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ab/>
                            </w: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KiTa.Berrendorf@kirche-elsdorf.de</w:t>
                            </w: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13"/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  <w:tab/>
                            </w:r>
                          </w:p>
                          <w:p w:rsidR="00DA145E" w:rsidRDefault="00DA145E" w:rsidP="00DA145E">
                            <w:pPr>
                              <w:tabs>
                                <w:tab w:val="left" w:pos="113"/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13"/>
                                <w:tab w:val="left" w:pos="142"/>
                                <w:tab w:val="left" w:pos="8165"/>
                              </w:tabs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</w:pPr>
                          </w:p>
                          <w:p w:rsidR="00DA145E" w:rsidRDefault="00DA145E" w:rsidP="00DA145E">
                            <w:pPr>
                              <w:tabs>
                                <w:tab w:val="left" w:pos="113"/>
                                <w:tab w:val="left" w:pos="142"/>
                              </w:tabs>
                              <w:rPr>
                                <w:color w:val="0000FF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pt;margin-top:9.2pt;width:151.2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" stroked="f" strokeweight="0">
                <v:textbox>
                  <w:txbxContent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7"/>
                        </w:rPr>
                        <w:tab/>
                      </w: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  <w:r>
                        <w:rPr>
                          <w:rFonts w:cs="Courier New"/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1733550" cy="1371600"/>
                            <wp:effectExtent l="0" t="0" r="0" b="0"/>
                            <wp:docPr id="1" name="Grafik 1" descr="Drache_Kita_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ache_Kita_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7"/>
                        </w:rPr>
                        <w:tab/>
                      </w: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7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sz w:val="17"/>
                        </w:rPr>
                        <w:t>Bergheimer</w:t>
                      </w:r>
                      <w:proofErr w:type="spellEnd"/>
                      <w:r>
                        <w:rPr>
                          <w:rFonts w:ascii="Arial" w:hAnsi="Arial"/>
                          <w:sz w:val="17"/>
                        </w:rPr>
                        <w:t xml:space="preserve"> Str. 2</w:t>
                      </w: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17"/>
                        </w:rPr>
                        <w:tab/>
                      </w:r>
                      <w:r>
                        <w:rPr>
                          <w:rFonts w:ascii="Arial" w:hAnsi="Arial"/>
                          <w:sz w:val="17"/>
                        </w:rPr>
                        <w:t xml:space="preserve">               </w:t>
                      </w:r>
                      <w:r>
                        <w:rPr>
                          <w:rFonts w:ascii="Arial" w:hAnsi="Arial"/>
                          <w:sz w:val="17"/>
                        </w:rPr>
                        <w:t xml:space="preserve">50189 </w:t>
                      </w:r>
                      <w:proofErr w:type="spellStart"/>
                      <w:r>
                        <w:rPr>
                          <w:rFonts w:ascii="Arial" w:hAnsi="Arial"/>
                          <w:sz w:val="17"/>
                        </w:rPr>
                        <w:t>Elsdorf</w:t>
                      </w:r>
                      <w:proofErr w:type="spellEnd"/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ab/>
                        <w:t xml:space="preserve">       Tel. +49 (0)2274 – 78 04</w:t>
                      </w: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ab/>
                      </w: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KiTa.Berrendorf@kirche-elsdorf.de</w:t>
                      </w: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13"/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7"/>
                        </w:rPr>
                        <w:tab/>
                      </w:r>
                    </w:p>
                    <w:p w:rsidR="00DA145E" w:rsidRDefault="00DA145E" w:rsidP="00DA145E">
                      <w:pPr>
                        <w:tabs>
                          <w:tab w:val="left" w:pos="113"/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13"/>
                          <w:tab w:val="left" w:pos="142"/>
                          <w:tab w:val="left" w:pos="8165"/>
                        </w:tabs>
                        <w:rPr>
                          <w:rFonts w:ascii="Arial" w:hAnsi="Arial"/>
                          <w:color w:val="0000FF"/>
                          <w:sz w:val="17"/>
                        </w:rPr>
                      </w:pPr>
                    </w:p>
                    <w:p w:rsidR="00DA145E" w:rsidRDefault="00DA145E" w:rsidP="00DA145E">
                      <w:pPr>
                        <w:tabs>
                          <w:tab w:val="left" w:pos="113"/>
                          <w:tab w:val="left" w:pos="142"/>
                        </w:tabs>
                        <w:rPr>
                          <w:color w:val="0000FF"/>
                          <w:sz w:val="17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14"/>
        </w:rPr>
        <w:t>Kath. Tageseinrichtung für Kinder</w:t>
      </w:r>
      <w:r>
        <w:rPr>
          <w:rFonts w:ascii="Arial" w:hAnsi="Arial" w:cs="Arial"/>
          <w:sz w:val="14"/>
        </w:rPr>
        <w:t xml:space="preserve"> St. Michael · </w:t>
      </w:r>
      <w:proofErr w:type="spellStart"/>
      <w:r>
        <w:rPr>
          <w:rFonts w:ascii="Arial" w:hAnsi="Arial" w:cs="Arial"/>
          <w:sz w:val="14"/>
        </w:rPr>
        <w:t>Bergheimer</w:t>
      </w:r>
      <w:proofErr w:type="spellEnd"/>
      <w:r>
        <w:rPr>
          <w:rFonts w:ascii="Arial" w:hAnsi="Arial" w:cs="Arial"/>
          <w:sz w:val="14"/>
        </w:rPr>
        <w:t xml:space="preserve"> Str. 2 · 50189 </w:t>
      </w:r>
      <w:proofErr w:type="spellStart"/>
      <w:r>
        <w:rPr>
          <w:rFonts w:ascii="Arial" w:hAnsi="Arial" w:cs="Arial"/>
          <w:sz w:val="14"/>
        </w:rPr>
        <w:t>Elsdorf</w:t>
      </w:r>
      <w:proofErr w:type="spellEnd"/>
    </w:p>
    <w:p w:rsidR="00DA145E" w:rsidRDefault="00DA145E" w:rsidP="00DA145E">
      <w:pPr>
        <w:tabs>
          <w:tab w:val="left" w:pos="8165"/>
        </w:tabs>
        <w:ind w:right="446"/>
        <w:outlineLvl w:val="0"/>
        <w:rPr>
          <w:rFonts w:ascii="Arial" w:hAnsi="Arial" w:cs="Arial"/>
          <w:sz w:val="16"/>
        </w:rPr>
      </w:pPr>
    </w:p>
    <w:p w:rsidR="00DA145E" w:rsidRDefault="00DA145E" w:rsidP="00DA145E">
      <w:pPr>
        <w:tabs>
          <w:tab w:val="left" w:pos="8165"/>
        </w:tabs>
        <w:ind w:right="446"/>
        <w:jc w:val="right"/>
        <w:outlineLvl w:val="0"/>
        <w:rPr>
          <w:rFonts w:ascii="Times New Roman" w:hAnsi="Times New Roman"/>
          <w:sz w:val="22"/>
        </w:rPr>
      </w:pPr>
    </w:p>
    <w:p w:rsidR="00DA145E" w:rsidRDefault="00DA145E" w:rsidP="00DA145E">
      <w:pPr>
        <w:tabs>
          <w:tab w:val="left" w:pos="8165"/>
        </w:tabs>
        <w:ind w:right="446"/>
        <w:outlineLvl w:val="0"/>
        <w:rPr>
          <w:rFonts w:ascii="Times New Roman" w:hAnsi="Times New Roman"/>
          <w:sz w:val="12"/>
        </w:rPr>
      </w:pPr>
    </w:p>
    <w:p w:rsidR="00DA145E" w:rsidRDefault="00DA145E" w:rsidP="00DA145E"/>
    <w:p w:rsidR="00DA145E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b/>
          <w:sz w:val="28"/>
          <w:szCs w:val="28"/>
          <w:lang w:val="de-DE"/>
        </w:rPr>
      </w:pPr>
    </w:p>
    <w:p w:rsidR="00DA145E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DA145E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b/>
          <w:sz w:val="28"/>
          <w:szCs w:val="28"/>
          <w:lang w:val="de-DE"/>
        </w:rPr>
      </w:pPr>
    </w:p>
    <w:p w:rsidR="00DA145E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b/>
          <w:sz w:val="28"/>
          <w:szCs w:val="28"/>
          <w:lang w:val="de-DE"/>
        </w:rPr>
      </w:pPr>
      <w:r w:rsidRPr="00C5494A">
        <w:rPr>
          <w:rFonts w:ascii="Arial" w:eastAsia="Calibri" w:hAnsi="Arial" w:cs="Arial"/>
          <w:b/>
          <w:sz w:val="28"/>
          <w:szCs w:val="28"/>
          <w:lang w:val="de-DE"/>
        </w:rPr>
        <w:t xml:space="preserve">Aufnahmekriterien </w:t>
      </w: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b/>
          <w:sz w:val="28"/>
          <w:szCs w:val="28"/>
          <w:lang w:val="de-DE"/>
        </w:rPr>
      </w:pPr>
      <w:r>
        <w:rPr>
          <w:rFonts w:ascii="Arial" w:eastAsia="Calibri" w:hAnsi="Arial" w:cs="Arial"/>
          <w:b/>
          <w:sz w:val="28"/>
          <w:szCs w:val="28"/>
          <w:lang w:val="de-DE"/>
        </w:rPr>
        <w:t>der</w:t>
      </w:r>
      <w:r w:rsidRPr="00C5494A">
        <w:rPr>
          <w:rFonts w:ascii="Arial" w:eastAsia="Calibri" w:hAnsi="Arial" w:cs="Arial"/>
          <w:b/>
          <w:sz w:val="28"/>
          <w:szCs w:val="28"/>
          <w:lang w:val="de-DE"/>
        </w:rPr>
        <w:t xml:space="preserve"> Kath. Kita St. </w:t>
      </w:r>
      <w:r>
        <w:rPr>
          <w:rFonts w:ascii="Arial" w:eastAsia="Calibri" w:hAnsi="Arial" w:cs="Arial"/>
          <w:b/>
          <w:sz w:val="28"/>
          <w:szCs w:val="28"/>
          <w:lang w:val="de-DE"/>
        </w:rPr>
        <w:t>Michael</w:t>
      </w: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8"/>
          <w:szCs w:val="28"/>
          <w:u w:val="single"/>
          <w:lang w:val="de-DE"/>
        </w:rPr>
      </w:pPr>
    </w:p>
    <w:p w:rsidR="00DA145E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8"/>
          <w:szCs w:val="28"/>
          <w:u w:val="single"/>
          <w:lang w:val="de-DE"/>
        </w:rPr>
      </w:pP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8"/>
          <w:szCs w:val="28"/>
          <w:u w:val="single"/>
          <w:lang w:val="de-DE"/>
        </w:rPr>
      </w:pP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C5494A">
        <w:rPr>
          <w:rFonts w:ascii="Arial" w:eastAsia="Calibri" w:hAnsi="Arial" w:cs="Arial"/>
          <w:sz w:val="24"/>
          <w:szCs w:val="24"/>
          <w:lang w:val="de-DE"/>
        </w:rPr>
        <w:t>Der Kita</w:t>
      </w:r>
      <w:r>
        <w:rPr>
          <w:rFonts w:ascii="Arial" w:eastAsia="Calibri" w:hAnsi="Arial" w:cs="Arial"/>
          <w:sz w:val="24"/>
          <w:szCs w:val="24"/>
          <w:lang w:val="de-DE"/>
        </w:rPr>
        <w:t>-</w:t>
      </w:r>
      <w:r w:rsidRPr="00C5494A">
        <w:rPr>
          <w:rFonts w:ascii="Arial" w:eastAsia="Calibri" w:hAnsi="Arial" w:cs="Arial"/>
          <w:sz w:val="24"/>
          <w:szCs w:val="24"/>
          <w:lang w:val="de-DE"/>
        </w:rPr>
        <w:t>Ausschuss des Kirchengemeindeverbandes Elsdorf hat folgendes Punktesystem für die Neuaufnahme von Kindern in den katholischen Kitas des KGV Elsdorf verbindlich beschlossen.</w:t>
      </w: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C5494A">
        <w:rPr>
          <w:rFonts w:ascii="Arial" w:eastAsia="Calibri" w:hAnsi="Arial" w:cs="Arial"/>
          <w:sz w:val="24"/>
          <w:szCs w:val="24"/>
          <w:lang w:val="de-DE"/>
        </w:rPr>
        <w:t>Die Plätze in unseren Kindertageseinrichtungen für Kinder sind ein Angebot der katholischen Kirche in unserem Kirchengemeindeverband.</w:t>
      </w: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C5494A">
        <w:rPr>
          <w:rFonts w:ascii="Arial" w:eastAsia="Calibri" w:hAnsi="Arial" w:cs="Arial"/>
          <w:sz w:val="24"/>
          <w:szCs w:val="24"/>
          <w:lang w:val="de-DE"/>
        </w:rPr>
        <w:t>Grundlegende Voraussetzung für die Aufnahme eines Kindes ist, dass die Erziehungsberechtigten die Zielsetzung der katholischen Kindertageseinrichtung als unterstützendes und Familien ergänzendes Angebot anerkennen.</w:t>
      </w: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C5494A">
        <w:rPr>
          <w:rFonts w:ascii="Arial" w:eastAsia="Calibri" w:hAnsi="Arial" w:cs="Arial"/>
          <w:sz w:val="24"/>
          <w:szCs w:val="24"/>
          <w:lang w:val="de-DE"/>
        </w:rPr>
        <w:t>Die Aufnahme der Kinder orientiert sich an der pädagogischen Konzeption der einzelnen Kindertageseinrichtung.</w:t>
      </w:r>
    </w:p>
    <w:p w:rsidR="00DA145E" w:rsidRPr="00C5494A" w:rsidRDefault="00DA145E" w:rsidP="00DA145E">
      <w:pPr>
        <w:shd w:val="solid" w:color="FFFFFF" w:fill="FFFFFF"/>
        <w:tabs>
          <w:tab w:val="left" w:pos="6804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b/>
                <w:sz w:val="24"/>
                <w:szCs w:val="24"/>
                <w:lang w:val="de-DE"/>
              </w:rPr>
              <w:t>Kriterium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b/>
                <w:sz w:val="24"/>
                <w:szCs w:val="24"/>
                <w:lang w:val="de-DE"/>
              </w:rPr>
              <w:t>Punkte</w:t>
            </w:r>
          </w:p>
        </w:tc>
      </w:tr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Alleinerziehend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3</w:t>
            </w:r>
          </w:p>
        </w:tc>
      </w:tr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 xml:space="preserve">Beide Eltern berufstätig (Arbeitsumfang, </w:t>
            </w:r>
          </w:p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-zeiten, Schichtarbeit)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2</w:t>
            </w:r>
          </w:p>
        </w:tc>
      </w:tr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 xml:space="preserve">Eltern in Pflege / Betreuung </w:t>
            </w:r>
          </w:p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 xml:space="preserve">von Angehörigen eingebunden </w:t>
            </w:r>
          </w:p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Pflegestufe 3 - 5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2</w:t>
            </w:r>
          </w:p>
        </w:tc>
      </w:tr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Katholische Konfession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1</w:t>
            </w:r>
          </w:p>
        </w:tc>
      </w:tr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Aktive Mitarbeit in der Kirchengemeinde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2</w:t>
            </w:r>
          </w:p>
        </w:tc>
      </w:tr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Geschwisterkind aktuell in der Einrichtung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3</w:t>
            </w:r>
          </w:p>
        </w:tc>
      </w:tr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Kind wohnt am Ort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2</w:t>
            </w:r>
          </w:p>
        </w:tc>
      </w:tr>
      <w:tr w:rsidR="00DA145E" w:rsidRPr="00C5494A" w:rsidTr="00E22E8F">
        <w:tc>
          <w:tcPr>
            <w:tcW w:w="4788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 xml:space="preserve">Pädagogische Aspekte </w:t>
            </w:r>
          </w:p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 xml:space="preserve">wie Gruppenstärke, Gruppengröße und </w:t>
            </w:r>
          </w:p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–Zusammensetzung (Alterszusammensetzung und Jungen- und Mädchenanteil)</w:t>
            </w:r>
          </w:p>
        </w:tc>
        <w:tc>
          <w:tcPr>
            <w:tcW w:w="4424" w:type="dxa"/>
            <w:shd w:val="clear" w:color="auto" w:fill="auto"/>
          </w:tcPr>
          <w:p w:rsidR="00DA145E" w:rsidRPr="00C5494A" w:rsidRDefault="00DA145E" w:rsidP="00E22E8F">
            <w:pPr>
              <w:tabs>
                <w:tab w:val="left" w:pos="6804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C5494A">
              <w:rPr>
                <w:rFonts w:ascii="Arial" w:eastAsia="Calibri" w:hAnsi="Arial" w:cs="Arial"/>
                <w:sz w:val="24"/>
                <w:szCs w:val="24"/>
                <w:lang w:val="de-DE"/>
              </w:rPr>
              <w:t>1</w:t>
            </w:r>
          </w:p>
        </w:tc>
      </w:tr>
    </w:tbl>
    <w:p w:rsidR="00DA145E" w:rsidRPr="00C5494A" w:rsidRDefault="00DA145E" w:rsidP="00DA145E">
      <w:pPr>
        <w:rPr>
          <w:rFonts w:ascii="Arial" w:eastAsia="Calibri" w:hAnsi="Arial" w:cs="Arial"/>
          <w:sz w:val="24"/>
          <w:szCs w:val="24"/>
          <w:lang w:val="de-DE"/>
        </w:rPr>
      </w:pPr>
    </w:p>
    <w:p w:rsidR="00DA145E" w:rsidRPr="00C5494A" w:rsidRDefault="00DA145E" w:rsidP="00DA145E">
      <w:pPr>
        <w:rPr>
          <w:rFonts w:ascii="Arial" w:hAnsi="Arial" w:cs="Arial"/>
          <w:sz w:val="24"/>
          <w:szCs w:val="24"/>
          <w:lang w:val="de-DE"/>
        </w:rPr>
      </w:pPr>
      <w:r w:rsidRPr="00C5494A">
        <w:rPr>
          <w:rFonts w:ascii="Arial" w:hAnsi="Arial" w:cs="Arial"/>
          <w:sz w:val="24"/>
          <w:szCs w:val="24"/>
          <w:lang w:val="de-DE"/>
        </w:rPr>
        <w:t>Diese Aufnahmekriterien sind allen interessierten Erziehungsberechtigten auf Wunsch zur Einsicht auszuhändigen.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5494A">
        <w:rPr>
          <w:rFonts w:ascii="Arial" w:hAnsi="Arial" w:cs="Arial"/>
          <w:sz w:val="24"/>
          <w:szCs w:val="24"/>
          <w:lang w:val="de-DE"/>
        </w:rPr>
        <w:t>Die Auswahl der Kinder erfolgt durch den Träger nach Beratung mit der jeweiligen Leitung der Kindertageseinrichtung.</w:t>
      </w:r>
    </w:p>
    <w:p w:rsidR="00DA145E" w:rsidRPr="00536C9B" w:rsidRDefault="00DA145E" w:rsidP="00DA145E">
      <w:pPr>
        <w:pStyle w:val="Textkrper2"/>
        <w:rPr>
          <w:rFonts w:ascii="Arial" w:hAnsi="Arial" w:cs="Arial"/>
          <w:szCs w:val="24"/>
        </w:rPr>
      </w:pPr>
    </w:p>
    <w:p w:rsidR="00113D63" w:rsidRDefault="00DA145E"/>
    <w:sectPr w:rsidR="00113D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0E" w:rsidRDefault="00DA14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0E" w:rsidRDefault="00DA14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0E" w:rsidRDefault="00DA145E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0E" w:rsidRDefault="00DA14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0E" w:rsidRDefault="00DA14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0E" w:rsidRDefault="00DA14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5E"/>
    <w:rsid w:val="005B79EC"/>
    <w:rsid w:val="00DA145E"/>
    <w:rsid w:val="00F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5EA7"/>
  <w15:chartTrackingRefBased/>
  <w15:docId w15:val="{25E61998-934D-446F-A57C-FEA38F0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45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A145E"/>
    <w:pPr>
      <w:jc w:val="both"/>
    </w:pPr>
    <w:rPr>
      <w:rFonts w:ascii="Comic Sans MS" w:hAnsi="Comic Sans MS"/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DA145E"/>
    <w:rPr>
      <w:rFonts w:ascii="Comic Sans MS" w:eastAsia="Times New Roman" w:hAnsi="Comic Sans M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DA14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145E"/>
    <w:rPr>
      <w:rFonts w:ascii="MS Sans Serif" w:eastAsia="Times New Roman" w:hAnsi="MS Sans Serif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rsid w:val="00DA14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145E"/>
    <w:rPr>
      <w:rFonts w:ascii="MS Sans Serif" w:eastAsia="Times New Roman" w:hAnsi="MS Sans Serif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1</cp:revision>
  <dcterms:created xsi:type="dcterms:W3CDTF">2021-01-15T07:46:00Z</dcterms:created>
  <dcterms:modified xsi:type="dcterms:W3CDTF">2021-01-15T07:48:00Z</dcterms:modified>
</cp:coreProperties>
</file>