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0E" w:rsidRPr="00E86787" w:rsidRDefault="00F56A0E" w:rsidP="00F56A0E">
      <w:pPr>
        <w:rPr>
          <w:rFonts w:ascii="Comic Sans MS" w:hAnsi="Comic Sans MS"/>
        </w:rPr>
      </w:pPr>
      <w:r w:rsidRPr="00E86787">
        <w:rPr>
          <w:rFonts w:ascii="Comic Sans MS" w:hAnsi="Comic Sans MS"/>
        </w:rPr>
        <w:t>Liebe Eltern,</w:t>
      </w:r>
      <w:r w:rsidR="00E954D9" w:rsidRPr="00E954D9">
        <w:rPr>
          <w:rFonts w:ascii="Comic Sans MS" w:hAnsi="Comic Sans MS"/>
          <w:b/>
        </w:rPr>
        <w:t xml:space="preserve">                                                    </w:t>
      </w:r>
      <w:r w:rsidR="00E954D9" w:rsidRPr="00E86787">
        <w:rPr>
          <w:rFonts w:ascii="Comic Sans MS" w:hAnsi="Comic Sans MS"/>
        </w:rPr>
        <w:t>Karneval 2018</w:t>
      </w:r>
    </w:p>
    <w:p w:rsidR="00F56A0E" w:rsidRPr="00E954D9" w:rsidRDefault="00F56A0E" w:rsidP="00F56A0E">
      <w:pPr>
        <w:rPr>
          <w:rFonts w:ascii="Comic Sans MS" w:hAnsi="Comic Sans MS"/>
          <w:b/>
          <w:sz w:val="28"/>
          <w:szCs w:val="28"/>
        </w:rPr>
      </w:pPr>
    </w:p>
    <w:p w:rsidR="00F56A0E" w:rsidRDefault="00F56A0E" w:rsidP="00F56A0E">
      <w:pPr>
        <w:rPr>
          <w:rFonts w:ascii="Comic Sans MS" w:hAnsi="Comic Sans MS"/>
          <w:b/>
          <w:sz w:val="22"/>
          <w:szCs w:val="28"/>
        </w:rPr>
      </w:pPr>
    </w:p>
    <w:p w:rsidR="00F56A0E" w:rsidRDefault="00E954D9" w:rsidP="00E954D9">
      <w:pPr>
        <w:jc w:val="center"/>
        <w:rPr>
          <w:rFonts w:ascii="Comic Sans MS" w:hAnsi="Comic Sans MS"/>
          <w:b/>
          <w:sz w:val="28"/>
          <w:szCs w:val="28"/>
        </w:rPr>
      </w:pPr>
      <w:r w:rsidRPr="00E954D9">
        <w:rPr>
          <w:rFonts w:ascii="Comic Sans MS" w:hAnsi="Comic Sans MS"/>
          <w:b/>
          <w:sz w:val="28"/>
          <w:szCs w:val="28"/>
        </w:rPr>
        <w:t>„Wertfrei ist wertvoll“</w:t>
      </w:r>
    </w:p>
    <w:p w:rsidR="00E954D9" w:rsidRDefault="00E954D9" w:rsidP="00E954D9">
      <w:pPr>
        <w:pStyle w:val="Listenabsatz"/>
        <w:numPr>
          <w:ilvl w:val="0"/>
          <w:numId w:val="1"/>
        </w:numPr>
        <w:jc w:val="center"/>
        <w:rPr>
          <w:rFonts w:ascii="Comic Sans MS" w:hAnsi="Comic Sans MS"/>
          <w:b/>
        </w:rPr>
      </w:pPr>
      <w:r w:rsidRPr="00E954D9">
        <w:rPr>
          <w:rFonts w:ascii="Comic Sans MS" w:hAnsi="Comic Sans MS"/>
          <w:b/>
        </w:rPr>
        <w:t>so lautet unser Motto in der diesjährigen Fastenzeit</w:t>
      </w:r>
      <w:r>
        <w:rPr>
          <w:rFonts w:ascii="Comic Sans MS" w:hAnsi="Comic Sans MS"/>
          <w:b/>
        </w:rPr>
        <w:t xml:space="preserve"> -</w:t>
      </w:r>
    </w:p>
    <w:p w:rsidR="00E954D9" w:rsidRDefault="00E954D9" w:rsidP="00E954D9">
      <w:pPr>
        <w:jc w:val="center"/>
        <w:rPr>
          <w:rFonts w:ascii="Comic Sans MS" w:hAnsi="Comic Sans MS"/>
          <w:b/>
        </w:rPr>
      </w:pPr>
    </w:p>
    <w:p w:rsidR="00E954D9" w:rsidRDefault="00E954D9" w:rsidP="00E954D9">
      <w:pPr>
        <w:rPr>
          <w:rFonts w:ascii="Comic Sans MS" w:hAnsi="Comic Sans MS"/>
        </w:rPr>
      </w:pPr>
      <w:r w:rsidRPr="00E954D9">
        <w:rPr>
          <w:rFonts w:ascii="Comic Sans MS" w:hAnsi="Comic Sans MS"/>
        </w:rPr>
        <w:t>Es ist uns vollkommen bewusst, dass wir noch mitten im Karneval stecken</w:t>
      </w:r>
      <w:r>
        <w:rPr>
          <w:rFonts w:ascii="Comic Sans MS" w:hAnsi="Comic Sans MS"/>
        </w:rPr>
        <w:t>,</w:t>
      </w:r>
      <w:r w:rsidRPr="00E954D9">
        <w:rPr>
          <w:rFonts w:ascii="Comic Sans MS" w:hAnsi="Comic Sans MS"/>
        </w:rPr>
        <w:t xml:space="preserve"> und selbstverständlich wünschen wir unseren Kindern und Familien</w:t>
      </w:r>
      <w:r>
        <w:rPr>
          <w:rFonts w:ascii="Comic Sans MS" w:hAnsi="Comic Sans MS"/>
        </w:rPr>
        <w:t xml:space="preserve"> eine zauberhafte, fantastische, fröhliche Karnevalszeit.</w:t>
      </w:r>
    </w:p>
    <w:p w:rsidR="00E954D9" w:rsidRDefault="00E954D9" w:rsidP="00E954D9">
      <w:pPr>
        <w:rPr>
          <w:rFonts w:ascii="Comic Sans MS" w:hAnsi="Comic Sans MS"/>
        </w:rPr>
      </w:pPr>
    </w:p>
    <w:p w:rsidR="00E954D9" w:rsidRDefault="00E954D9" w:rsidP="00E954D9">
      <w:pPr>
        <w:rPr>
          <w:rFonts w:ascii="Comic Sans MS" w:hAnsi="Comic Sans MS"/>
        </w:rPr>
      </w:pPr>
      <w:r>
        <w:rPr>
          <w:rFonts w:ascii="Comic Sans MS" w:hAnsi="Comic Sans MS"/>
        </w:rPr>
        <w:t>Wir haben uns nur Gedanken darüber gemacht, wie wir die anschließende Fastenzeit und die Zeit darüber hinaus gestalten möchten.</w:t>
      </w:r>
    </w:p>
    <w:p w:rsidR="00E954D9" w:rsidRDefault="00E954D9" w:rsidP="00E954D9">
      <w:pPr>
        <w:rPr>
          <w:rFonts w:ascii="Comic Sans MS" w:hAnsi="Comic Sans MS"/>
        </w:rPr>
      </w:pPr>
    </w:p>
    <w:p w:rsidR="00E954D9" w:rsidRDefault="00E954D9" w:rsidP="00E954D9">
      <w:pPr>
        <w:rPr>
          <w:rFonts w:ascii="Comic Sans MS" w:hAnsi="Comic Sans MS"/>
        </w:rPr>
      </w:pPr>
      <w:r>
        <w:rPr>
          <w:rFonts w:ascii="Comic Sans MS" w:hAnsi="Comic Sans MS"/>
        </w:rPr>
        <w:t>Wir möchten gerne wieder einmal „wertfreie Wochen“ durchführen; in mehreren Jahren haben wir damit gute Erfahrungen gesammelt, insbesondere wenn die Altersstruktur in der Einrichtung so ist, dass es viele Vier- bis Fünfjährige gibt.</w:t>
      </w:r>
    </w:p>
    <w:p w:rsidR="00E954D9" w:rsidRDefault="00E954D9" w:rsidP="00E954D9">
      <w:pPr>
        <w:rPr>
          <w:rFonts w:ascii="Comic Sans MS" w:hAnsi="Comic Sans MS"/>
        </w:rPr>
      </w:pPr>
    </w:p>
    <w:p w:rsidR="00E954D9" w:rsidRDefault="00E954D9" w:rsidP="00E954D9">
      <w:pPr>
        <w:rPr>
          <w:rFonts w:ascii="Comic Sans MS" w:hAnsi="Comic Sans MS"/>
        </w:rPr>
      </w:pPr>
      <w:r>
        <w:rPr>
          <w:rFonts w:ascii="Comic Sans MS" w:hAnsi="Comic Sans MS"/>
        </w:rPr>
        <w:t>Doch was bedeutet „wertfreie Zeit“?</w:t>
      </w:r>
    </w:p>
    <w:p w:rsidR="00E954D9" w:rsidRDefault="00E954D9" w:rsidP="00E954D9">
      <w:pPr>
        <w:rPr>
          <w:rFonts w:ascii="Comic Sans MS" w:hAnsi="Comic Sans MS"/>
        </w:rPr>
      </w:pPr>
    </w:p>
    <w:p w:rsidR="00E954D9" w:rsidRDefault="00E954D9" w:rsidP="00E954D9">
      <w:pPr>
        <w:rPr>
          <w:rFonts w:ascii="Comic Sans MS" w:hAnsi="Comic Sans MS"/>
        </w:rPr>
      </w:pPr>
      <w:r>
        <w:rPr>
          <w:rFonts w:ascii="Comic Sans MS" w:hAnsi="Comic Sans MS"/>
        </w:rPr>
        <w:t>Der Begriff ist nicht ganz zutreffend, da auch sogenanntes wertfreies Material natürlich einen Wert hat, wenngleich dieser zu wenig wahrgenommen wird</w:t>
      </w:r>
      <w:r w:rsidR="001E79D1">
        <w:rPr>
          <w:rFonts w:ascii="Comic Sans MS" w:hAnsi="Comic Sans MS"/>
        </w:rPr>
        <w:t>, d</w:t>
      </w:r>
      <w:r w:rsidR="00E86787">
        <w:rPr>
          <w:rFonts w:ascii="Comic Sans MS" w:hAnsi="Comic Sans MS"/>
        </w:rPr>
        <w:t>a es sich um Verpackungsmaterial, Knöpfe, Korken, Pappröhren etc.</w:t>
      </w:r>
      <w:r w:rsidR="001E79D1">
        <w:rPr>
          <w:rFonts w:ascii="Comic Sans MS" w:hAnsi="Comic Sans MS"/>
        </w:rPr>
        <w:t xml:space="preserve"> handelt.</w:t>
      </w:r>
    </w:p>
    <w:p w:rsidR="00E954D9" w:rsidRPr="00E954D9" w:rsidRDefault="00E954D9" w:rsidP="00E954D9">
      <w:pPr>
        <w:rPr>
          <w:rFonts w:ascii="Comic Sans MS" w:hAnsi="Comic Sans MS"/>
        </w:rPr>
      </w:pPr>
    </w:p>
    <w:p w:rsidR="00F56A0E" w:rsidRPr="00E954D9" w:rsidRDefault="001E79D1" w:rsidP="00F56A0E">
      <w:pPr>
        <w:rPr>
          <w:rFonts w:ascii="Comic Sans MS" w:hAnsi="Comic Sans MS"/>
        </w:rPr>
      </w:pPr>
      <w:r>
        <w:rPr>
          <w:rFonts w:ascii="Comic Sans MS" w:hAnsi="Comic Sans MS"/>
        </w:rPr>
        <w:t>Wir werden zusammen mit den Kindern</w:t>
      </w:r>
      <w:r w:rsidR="00F56A0E" w:rsidRPr="00E954D9">
        <w:rPr>
          <w:rFonts w:ascii="Comic Sans MS" w:hAnsi="Comic Sans MS"/>
        </w:rPr>
        <w:t xml:space="preserve"> unser Spielmaterial </w:t>
      </w:r>
      <w:r>
        <w:rPr>
          <w:rFonts w:ascii="Comic Sans MS" w:hAnsi="Comic Sans MS"/>
        </w:rPr>
        <w:t>wegräumen</w:t>
      </w:r>
      <w:r w:rsidR="00F56A0E" w:rsidRPr="00E954D9">
        <w:rPr>
          <w:rFonts w:ascii="Comic Sans MS" w:hAnsi="Comic Sans MS"/>
        </w:rPr>
        <w:t xml:space="preserve"> und den Kindern eine Vielfalt an wertfreien Materialien zur Verfügung stellen. Was nun ist an „wertfrei“ so wertvoll?</w:t>
      </w:r>
    </w:p>
    <w:p w:rsidR="00F56A0E" w:rsidRPr="00E954D9" w:rsidRDefault="00F56A0E" w:rsidP="00F56A0E">
      <w:pPr>
        <w:rPr>
          <w:rFonts w:ascii="Comic Sans MS" w:hAnsi="Comic Sans MS"/>
        </w:rPr>
      </w:pPr>
      <w:r w:rsidRPr="00E954D9">
        <w:rPr>
          <w:rFonts w:ascii="Comic Sans MS" w:hAnsi="Comic Sans MS"/>
        </w:rPr>
        <w:t>Zum einen ist der Aspekt der Überforderung von Kindern durch die Masse von Konsumartikeln zu nennen. Wenn Sie als Eltern ihre kleinen Kinder beobachten, werden Sie feststellen, dass die Kinder überaus gerne zu Alltagsgegenständen greifen, um mit ihnen zu experimentieren. Ein Knopf entpuppt sich für manches Kind als Schatz. Auch wir im Kindergarten stellen fest, dass die Kinder sich häufiger die Alltagsmaterialien zum Spiel nehmen als die v</w:t>
      </w:r>
      <w:r w:rsidR="00E86787">
        <w:rPr>
          <w:rFonts w:ascii="Comic Sans MS" w:hAnsi="Comic Sans MS"/>
        </w:rPr>
        <w:t>orgefertigten „Spielsachen“. Das</w:t>
      </w:r>
      <w:r w:rsidRPr="00E954D9">
        <w:rPr>
          <w:rFonts w:ascii="Comic Sans MS" w:hAnsi="Comic Sans MS"/>
        </w:rPr>
        <w:t xml:space="preserve"> sind die natürliche Neugierde des Kindes, die Freude am Umgang mit natürlichen Materialie</w:t>
      </w:r>
      <w:r w:rsidR="001E79D1">
        <w:rPr>
          <w:rFonts w:ascii="Comic Sans MS" w:hAnsi="Comic Sans MS"/>
        </w:rPr>
        <w:t>n und die Freude am Experi</w:t>
      </w:r>
      <w:r w:rsidRPr="00E954D9">
        <w:rPr>
          <w:rFonts w:ascii="Comic Sans MS" w:hAnsi="Comic Sans MS"/>
        </w:rPr>
        <w:t>mentieren. Sicherlich hat die Werbung längst Einzug in die Kinderzimmer gehalten und Kinder beginnen irgendwann damit, Spielzeug miteinander zu vergleichen und konkrete Wünsche zu äußern. Gerade deshalb ist es uns so wichtig, diese Phase des Interesses an „wertfreien“ Materialien zu nutzen und die Kinder mit Vielfalt umgehen zu lassen. Mit keinem anderen Material (einschließlich Naturmaterial) können Kinder so viele Sinneserfahrungen machen. Deshalb hat es in der Waldorfpädagogik einen so hohen Stellenwert und wird zudem vielfach als Methode der Suchtprävention eingesetzt.</w:t>
      </w:r>
      <w:r w:rsidR="00763AAA">
        <w:rPr>
          <w:rFonts w:ascii="Comic Sans MS" w:hAnsi="Comic Sans MS"/>
        </w:rPr>
        <w:t xml:space="preserve"> Gerade die Fastenzeit, in der wir uns </w:t>
      </w:r>
      <w:r w:rsidR="00763AAA">
        <w:rPr>
          <w:rFonts w:ascii="Comic Sans MS" w:hAnsi="Comic Sans MS"/>
        </w:rPr>
        <w:lastRenderedPageBreak/>
        <w:t xml:space="preserve">ein bisschen zurücknehmen wollen mit Konsum und </w:t>
      </w:r>
      <w:r w:rsidR="00E86787">
        <w:rPr>
          <w:rFonts w:ascii="Comic Sans MS" w:hAnsi="Comic Sans MS"/>
        </w:rPr>
        <w:t>uns auf</w:t>
      </w:r>
      <w:r w:rsidR="00E41CFB">
        <w:rPr>
          <w:rFonts w:ascii="Comic Sans MS" w:hAnsi="Comic Sans MS"/>
        </w:rPr>
        <w:t xml:space="preserve"> Werte</w:t>
      </w:r>
      <w:r w:rsidR="00E86787">
        <w:rPr>
          <w:rFonts w:ascii="Comic Sans MS" w:hAnsi="Comic Sans MS"/>
        </w:rPr>
        <w:t xml:space="preserve"> besinnen</w:t>
      </w:r>
      <w:bookmarkStart w:id="0" w:name="_GoBack"/>
      <w:bookmarkEnd w:id="0"/>
      <w:r w:rsidR="00E41CFB">
        <w:rPr>
          <w:rFonts w:ascii="Comic Sans MS" w:hAnsi="Comic Sans MS"/>
        </w:rPr>
        <w:t>, die wichtig sind, bietet sich für das Projekt an!</w:t>
      </w:r>
    </w:p>
    <w:p w:rsidR="00F56A0E" w:rsidRPr="00E954D9" w:rsidRDefault="00F56A0E" w:rsidP="00F56A0E">
      <w:pPr>
        <w:rPr>
          <w:rFonts w:ascii="Comic Sans MS" w:hAnsi="Comic Sans MS"/>
        </w:rPr>
      </w:pPr>
      <w:r w:rsidRPr="00E954D9">
        <w:rPr>
          <w:rFonts w:ascii="Comic Sans MS" w:hAnsi="Comic Sans MS"/>
        </w:rPr>
        <w:t>Ein zweiter Aspekt folgt schlüssig aus dem Gedanken der Sinneserfahrung:</w:t>
      </w:r>
    </w:p>
    <w:p w:rsidR="00F56A0E" w:rsidRPr="00E954D9" w:rsidRDefault="00F56A0E" w:rsidP="00F56A0E">
      <w:pPr>
        <w:rPr>
          <w:rFonts w:ascii="Comic Sans MS" w:hAnsi="Comic Sans MS"/>
        </w:rPr>
      </w:pPr>
      <w:r w:rsidRPr="00E954D9">
        <w:rPr>
          <w:rFonts w:ascii="Comic Sans MS" w:hAnsi="Comic Sans MS"/>
        </w:rPr>
        <w:t xml:space="preserve">„Sinneswahrnehmungen bringen uns in Verbindung mit Herkunft und Ursprung der Dinge“, so schreiben Fthenakis und </w:t>
      </w:r>
      <w:proofErr w:type="spellStart"/>
      <w:r w:rsidRPr="00E954D9">
        <w:rPr>
          <w:rFonts w:ascii="Comic Sans MS" w:hAnsi="Comic Sans MS"/>
        </w:rPr>
        <w:t>Textor</w:t>
      </w:r>
      <w:proofErr w:type="spellEnd"/>
      <w:r w:rsidRPr="00E954D9">
        <w:rPr>
          <w:rFonts w:ascii="Comic Sans MS" w:hAnsi="Comic Sans MS"/>
        </w:rPr>
        <w:t xml:space="preserve"> in ihrem Jahrbuch der Frühpädagogik. </w:t>
      </w:r>
    </w:p>
    <w:p w:rsidR="00F56A0E" w:rsidRPr="00E954D9" w:rsidRDefault="00F56A0E" w:rsidP="00F56A0E">
      <w:pPr>
        <w:rPr>
          <w:rFonts w:ascii="Comic Sans MS" w:hAnsi="Comic Sans MS"/>
        </w:rPr>
      </w:pPr>
      <w:r w:rsidRPr="00E954D9">
        <w:rPr>
          <w:rFonts w:ascii="Comic Sans MS" w:hAnsi="Comic Sans MS"/>
        </w:rPr>
        <w:t xml:space="preserve">Nur über die Sinne können wir die Welt und ihre Details erfassen. </w:t>
      </w:r>
      <w:proofErr w:type="spellStart"/>
      <w:r w:rsidRPr="00E954D9">
        <w:rPr>
          <w:rFonts w:ascii="Comic Sans MS" w:hAnsi="Comic Sans MS"/>
        </w:rPr>
        <w:t>Be</w:t>
      </w:r>
      <w:proofErr w:type="spellEnd"/>
      <w:r w:rsidRPr="00E954D9">
        <w:rPr>
          <w:rFonts w:ascii="Comic Sans MS" w:hAnsi="Comic Sans MS"/>
        </w:rPr>
        <w:t>-greifen beinhaltet den Begriff „greifen“ und bedeutet in der Elementarpädagogik Erfassen durch aktives Tun. Im Jahrbuch der Frühpädagogik heißt es weiter: “Plastikmaterial, aus dem Gebrauchsgegenstände, Tiere, Pflanzen, Autos oder Steine geformt wird, belügen den Tastsinn, ihr Ursprung ist zweckgebunden, nicht aus dem Wachstum der Schöpfung entstanden. Zersägte Aststücke sind mannigfaltiger zu gebrauchen als Bauklötze.“*</w:t>
      </w:r>
    </w:p>
    <w:p w:rsidR="00E954D9" w:rsidRPr="00E954D9" w:rsidRDefault="00E954D9" w:rsidP="00F56A0E">
      <w:pPr>
        <w:rPr>
          <w:rFonts w:ascii="Comic Sans MS" w:hAnsi="Comic Sans MS"/>
        </w:rPr>
      </w:pPr>
    </w:p>
    <w:p w:rsidR="00E954D9" w:rsidRPr="00E954D9" w:rsidRDefault="00E954D9" w:rsidP="00E954D9">
      <w:pPr>
        <w:jc w:val="center"/>
        <w:rPr>
          <w:rFonts w:ascii="Comic Sans MS" w:hAnsi="Comic Sans MS"/>
        </w:rPr>
      </w:pPr>
      <w:r w:rsidRPr="00E954D9">
        <w:rPr>
          <w:rFonts w:ascii="Comic Sans MS" w:hAnsi="Comic Sans MS"/>
          <w:noProof/>
        </w:rPr>
        <w:drawing>
          <wp:inline distT="0" distB="0" distL="0" distR="0" wp14:anchorId="57D298E5" wp14:editId="45406B1F">
            <wp:extent cx="3267075" cy="2450918"/>
            <wp:effectExtent l="0" t="0" r="0" b="6985"/>
            <wp:docPr id="1" name="Grafik 1" descr="C:\Users\Walter\Desktop\Zeitung\CIMG2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Desktop\Zeitung\CIMG28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5995" cy="2450108"/>
                    </a:xfrm>
                    <a:prstGeom prst="rect">
                      <a:avLst/>
                    </a:prstGeom>
                    <a:noFill/>
                    <a:ln>
                      <a:noFill/>
                    </a:ln>
                  </pic:spPr>
                </pic:pic>
              </a:graphicData>
            </a:graphic>
          </wp:inline>
        </w:drawing>
      </w:r>
    </w:p>
    <w:p w:rsidR="00E954D9" w:rsidRPr="00E41CFB" w:rsidRDefault="00E41CFB" w:rsidP="00E41CFB">
      <w:pPr>
        <w:jc w:val="center"/>
        <w:rPr>
          <w:rFonts w:ascii="Comic Sans MS" w:hAnsi="Comic Sans MS"/>
          <w:sz w:val="20"/>
          <w:szCs w:val="20"/>
        </w:rPr>
      </w:pPr>
      <w:r>
        <w:rPr>
          <w:rFonts w:ascii="Comic Sans MS" w:hAnsi="Comic Sans MS"/>
          <w:sz w:val="20"/>
          <w:szCs w:val="20"/>
        </w:rPr>
        <w:t>So sah beim letzten Projekt der Nebenraum der Mäusegruppe aus...</w:t>
      </w:r>
    </w:p>
    <w:p w:rsidR="00E954D9" w:rsidRPr="00E954D9" w:rsidRDefault="00E954D9" w:rsidP="00E954D9">
      <w:pPr>
        <w:jc w:val="center"/>
        <w:rPr>
          <w:rFonts w:ascii="Comic Sans MS" w:hAnsi="Comic Sans MS"/>
        </w:rPr>
      </w:pPr>
    </w:p>
    <w:p w:rsidR="00F56A0E" w:rsidRPr="00E954D9" w:rsidRDefault="00F56A0E" w:rsidP="00F56A0E">
      <w:pPr>
        <w:rPr>
          <w:rFonts w:ascii="Comic Sans MS" w:hAnsi="Comic Sans MS"/>
        </w:rPr>
      </w:pPr>
      <w:r w:rsidRPr="00E954D9">
        <w:rPr>
          <w:rFonts w:ascii="Comic Sans MS" w:hAnsi="Comic Sans MS"/>
        </w:rPr>
        <w:t>Diese Aussage spricht für sich und bestärkt uns auf unserem Weg, den Kindern Raum für den Umgang mit natürlichen und wertfreien Materialien zu geben.</w:t>
      </w:r>
    </w:p>
    <w:p w:rsidR="00F56A0E" w:rsidRDefault="001E79D1" w:rsidP="00F56A0E">
      <w:pPr>
        <w:rPr>
          <w:rFonts w:ascii="Comic Sans MS" w:hAnsi="Comic Sans MS"/>
        </w:rPr>
      </w:pPr>
      <w:r>
        <w:rPr>
          <w:rFonts w:ascii="Comic Sans MS" w:hAnsi="Comic Sans MS"/>
        </w:rPr>
        <w:t>Deshalb bitten wir Sie liebe Eltern, uns Material in den Kindergarten mitzubringen; bis auf Eierkartons (die wir nicht verwenden dürfen) nehmen wir gerne diverses Verpackungsmaterial an.</w:t>
      </w:r>
      <w:r w:rsidR="00E41CFB">
        <w:rPr>
          <w:rFonts w:ascii="Comic Sans MS" w:hAnsi="Comic Sans MS"/>
        </w:rPr>
        <w:t xml:space="preserve"> Aushänge finden Sie an den Gruppentüren.</w:t>
      </w:r>
    </w:p>
    <w:p w:rsidR="001E79D1" w:rsidRDefault="001E79D1" w:rsidP="00F56A0E">
      <w:pPr>
        <w:rPr>
          <w:rFonts w:ascii="Comic Sans MS" w:hAnsi="Comic Sans MS"/>
        </w:rPr>
      </w:pPr>
      <w:r>
        <w:rPr>
          <w:rFonts w:ascii="Comic Sans MS" w:hAnsi="Comic Sans MS"/>
        </w:rPr>
        <w:t>Wie lange unser Projekt laufen wird, machen wir vom Spiel der Kinder abhängig</w:t>
      </w:r>
      <w:r w:rsidR="00E41CFB">
        <w:rPr>
          <w:rFonts w:ascii="Comic Sans MS" w:hAnsi="Comic Sans MS"/>
        </w:rPr>
        <w:t xml:space="preserve"> – solange Ideen da sind und Freude am Gestalten, setzen wir das Projekt fort.</w:t>
      </w:r>
    </w:p>
    <w:p w:rsidR="00E41CFB" w:rsidRDefault="00E41CFB" w:rsidP="00F56A0E">
      <w:pPr>
        <w:rPr>
          <w:rFonts w:ascii="Comic Sans MS" w:hAnsi="Comic Sans MS"/>
        </w:rPr>
      </w:pPr>
      <w:r>
        <w:rPr>
          <w:rFonts w:ascii="Comic Sans MS" w:hAnsi="Comic Sans MS"/>
        </w:rPr>
        <w:t>Es mag sein, dass Ihr Kind anfänglich ohne das klassische Spielmaterial etwas verunsichert ist, diese Phase ist jedoch erfahrungsgemäß nicht von langer Dauer. Wir wünschen unseren Kindern viele verrückte und sprudelnde Ideen!</w:t>
      </w:r>
    </w:p>
    <w:p w:rsidR="00E41CFB" w:rsidRDefault="00E41CFB" w:rsidP="00F56A0E">
      <w:pPr>
        <w:rPr>
          <w:rFonts w:ascii="Comic Sans MS" w:hAnsi="Comic Sans MS"/>
        </w:rPr>
      </w:pPr>
    </w:p>
    <w:p w:rsidR="00E41CFB" w:rsidRPr="00E41CFB" w:rsidRDefault="00E41CFB" w:rsidP="00E41CFB">
      <w:pPr>
        <w:rPr>
          <w:rFonts w:ascii="Comic Sans MS" w:hAnsi="Comic Sans MS"/>
          <w:sz w:val="20"/>
          <w:szCs w:val="20"/>
        </w:rPr>
      </w:pPr>
      <w:r w:rsidRPr="00E41CFB">
        <w:rPr>
          <w:rFonts w:ascii="Comic Sans MS" w:hAnsi="Comic Sans MS"/>
          <w:sz w:val="20"/>
          <w:szCs w:val="20"/>
        </w:rPr>
        <w:t xml:space="preserve">*Jahrbuch der Frühpädagogik und Kindheitsforschung (Wassilios E. Fthenakis und Martin R. </w:t>
      </w:r>
      <w:proofErr w:type="spellStart"/>
      <w:r w:rsidRPr="00E41CFB">
        <w:rPr>
          <w:rFonts w:ascii="Comic Sans MS" w:hAnsi="Comic Sans MS"/>
          <w:sz w:val="20"/>
          <w:szCs w:val="20"/>
        </w:rPr>
        <w:t>Textor</w:t>
      </w:r>
      <w:proofErr w:type="spellEnd"/>
      <w:r w:rsidRPr="00E41CFB">
        <w:rPr>
          <w:rFonts w:ascii="Comic Sans MS" w:hAnsi="Comic Sans MS"/>
          <w:sz w:val="20"/>
          <w:szCs w:val="20"/>
        </w:rPr>
        <w:t>, Herausgeber)</w:t>
      </w:r>
    </w:p>
    <w:p w:rsidR="00E41CFB" w:rsidRDefault="00E41CFB" w:rsidP="00F56A0E">
      <w:pPr>
        <w:rPr>
          <w:rFonts w:ascii="Comic Sans MS" w:hAnsi="Comic Sans MS"/>
        </w:rPr>
      </w:pPr>
    </w:p>
    <w:p w:rsidR="00E41CFB" w:rsidRPr="00E954D9" w:rsidRDefault="00E41CFB" w:rsidP="00F56A0E">
      <w:pPr>
        <w:rPr>
          <w:rFonts w:ascii="Comic Sans MS" w:hAnsi="Comic Sans MS"/>
        </w:rPr>
      </w:pPr>
    </w:p>
    <w:p w:rsidR="00F56A0E" w:rsidRPr="00E954D9" w:rsidRDefault="00F56A0E" w:rsidP="00F56A0E">
      <w:pPr>
        <w:rPr>
          <w:rFonts w:ascii="Comic Sans MS" w:hAnsi="Comic Sans MS"/>
        </w:rPr>
      </w:pPr>
    </w:p>
    <w:p w:rsidR="00EE6665" w:rsidRPr="00E954D9" w:rsidRDefault="00EE6665"/>
    <w:sectPr w:rsidR="00EE6665" w:rsidRPr="00E954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F9A"/>
    <w:multiLevelType w:val="hybridMultilevel"/>
    <w:tmpl w:val="D4488A06"/>
    <w:lvl w:ilvl="0" w:tplc="198EAE6C">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0E"/>
    <w:rsid w:val="001E79D1"/>
    <w:rsid w:val="00305E77"/>
    <w:rsid w:val="00763AAA"/>
    <w:rsid w:val="00E41CFB"/>
    <w:rsid w:val="00E86787"/>
    <w:rsid w:val="00E954D9"/>
    <w:rsid w:val="00EE6665"/>
    <w:rsid w:val="00F56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A0E"/>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54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4D9"/>
    <w:rPr>
      <w:rFonts w:ascii="Tahoma" w:eastAsia="Times New Roman" w:hAnsi="Tahoma" w:cs="Tahoma"/>
      <w:sz w:val="16"/>
      <w:szCs w:val="16"/>
      <w:lang w:eastAsia="de-DE"/>
    </w:rPr>
  </w:style>
  <w:style w:type="paragraph" w:styleId="Listenabsatz">
    <w:name w:val="List Paragraph"/>
    <w:basedOn w:val="Standard"/>
    <w:uiPriority w:val="34"/>
    <w:qFormat/>
    <w:rsid w:val="00E9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A0E"/>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54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4D9"/>
    <w:rPr>
      <w:rFonts w:ascii="Tahoma" w:eastAsia="Times New Roman" w:hAnsi="Tahoma" w:cs="Tahoma"/>
      <w:sz w:val="16"/>
      <w:szCs w:val="16"/>
      <w:lang w:eastAsia="de-DE"/>
    </w:rPr>
  </w:style>
  <w:style w:type="paragraph" w:styleId="Listenabsatz">
    <w:name w:val="List Paragraph"/>
    <w:basedOn w:val="Standard"/>
    <w:uiPriority w:val="34"/>
    <w:qFormat/>
    <w:rsid w:val="00E9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2018-02-05T13:34:00Z</cp:lastPrinted>
  <dcterms:created xsi:type="dcterms:W3CDTF">2018-02-05T13:36:00Z</dcterms:created>
  <dcterms:modified xsi:type="dcterms:W3CDTF">2018-02-05T13:36:00Z</dcterms:modified>
</cp:coreProperties>
</file>